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103" w:rsidRDefault="005E6103" w:rsidP="003F5EDB">
      <w:pPr>
        <w:spacing w:line="480" w:lineRule="auto"/>
        <w:jc w:val="center"/>
        <w:rPr>
          <w:b/>
        </w:rPr>
      </w:pPr>
    </w:p>
    <w:p w:rsidR="005E6103" w:rsidRDefault="005E6103" w:rsidP="003F5EDB">
      <w:pPr>
        <w:spacing w:line="480" w:lineRule="auto"/>
        <w:jc w:val="center"/>
        <w:rPr>
          <w:b/>
        </w:rPr>
      </w:pPr>
    </w:p>
    <w:p w:rsidR="005E6103" w:rsidRDefault="005E6103" w:rsidP="003F5EDB">
      <w:pPr>
        <w:spacing w:line="480" w:lineRule="auto"/>
        <w:jc w:val="center"/>
        <w:rPr>
          <w:b/>
        </w:rPr>
      </w:pPr>
    </w:p>
    <w:p w:rsidR="005E6103" w:rsidRDefault="005E6103" w:rsidP="003F5EDB">
      <w:pPr>
        <w:spacing w:line="480" w:lineRule="auto"/>
        <w:jc w:val="center"/>
        <w:rPr>
          <w:b/>
        </w:rPr>
      </w:pPr>
    </w:p>
    <w:p w:rsidR="005E6103" w:rsidRDefault="005E6103" w:rsidP="003F5EDB">
      <w:pPr>
        <w:spacing w:line="480" w:lineRule="auto"/>
        <w:jc w:val="center"/>
        <w:rPr>
          <w:b/>
        </w:rPr>
      </w:pPr>
    </w:p>
    <w:p w:rsidR="005E6103" w:rsidRDefault="005E6103" w:rsidP="003F5EDB">
      <w:pPr>
        <w:spacing w:line="480" w:lineRule="auto"/>
        <w:jc w:val="center"/>
        <w:rPr>
          <w:b/>
        </w:rPr>
      </w:pPr>
    </w:p>
    <w:p w:rsidR="005E6103" w:rsidRDefault="005E6103" w:rsidP="003F5EDB">
      <w:pPr>
        <w:spacing w:line="480" w:lineRule="auto"/>
        <w:jc w:val="center"/>
        <w:rPr>
          <w:b/>
        </w:rPr>
      </w:pPr>
    </w:p>
    <w:p w:rsidR="005E6103" w:rsidRPr="005E6103" w:rsidRDefault="005E6103" w:rsidP="005E6103">
      <w:pPr>
        <w:spacing w:line="480" w:lineRule="auto"/>
        <w:jc w:val="center"/>
        <w:rPr>
          <w:b/>
        </w:rPr>
      </w:pPr>
      <w:r w:rsidRPr="005E6103">
        <w:rPr>
          <w:b/>
        </w:rPr>
        <w:t xml:space="preserve">The </w:t>
      </w:r>
      <w:r>
        <w:rPr>
          <w:b/>
        </w:rPr>
        <w:t>Psychology of E</w:t>
      </w:r>
      <w:r w:rsidRPr="005E6103">
        <w:rPr>
          <w:b/>
        </w:rPr>
        <w:t>vil</w:t>
      </w:r>
    </w:p>
    <w:p w:rsidR="005E6103" w:rsidRDefault="005E6103" w:rsidP="003F5EDB">
      <w:pPr>
        <w:spacing w:line="480" w:lineRule="auto"/>
        <w:jc w:val="center"/>
      </w:pPr>
      <w:r>
        <w:t>Student’s name</w:t>
      </w:r>
    </w:p>
    <w:p w:rsidR="005E6103" w:rsidRDefault="005E6103" w:rsidP="003F5EDB">
      <w:pPr>
        <w:spacing w:line="480" w:lineRule="auto"/>
        <w:jc w:val="center"/>
      </w:pPr>
      <w:r>
        <w:t>Professor’s name</w:t>
      </w:r>
    </w:p>
    <w:p w:rsidR="005E6103" w:rsidRDefault="005E6103" w:rsidP="003F5EDB">
      <w:pPr>
        <w:spacing w:line="480" w:lineRule="auto"/>
        <w:jc w:val="center"/>
      </w:pPr>
      <w:r>
        <w:t>Institution</w:t>
      </w:r>
    </w:p>
    <w:p w:rsidR="005E6103" w:rsidRDefault="005E6103" w:rsidP="003F5EDB">
      <w:pPr>
        <w:spacing w:line="480" w:lineRule="auto"/>
        <w:jc w:val="center"/>
      </w:pPr>
      <w:r>
        <w:t>Date</w:t>
      </w:r>
    </w:p>
    <w:p w:rsidR="005E6103" w:rsidRDefault="005E6103" w:rsidP="003F5EDB">
      <w:pPr>
        <w:spacing w:line="480" w:lineRule="auto"/>
        <w:jc w:val="center"/>
      </w:pPr>
    </w:p>
    <w:p w:rsidR="005E6103" w:rsidRDefault="005E6103" w:rsidP="003F5EDB">
      <w:pPr>
        <w:spacing w:line="480" w:lineRule="auto"/>
        <w:jc w:val="center"/>
      </w:pPr>
    </w:p>
    <w:p w:rsidR="005E6103" w:rsidRDefault="005E6103" w:rsidP="003F5EDB">
      <w:pPr>
        <w:spacing w:line="480" w:lineRule="auto"/>
        <w:jc w:val="center"/>
      </w:pPr>
    </w:p>
    <w:p w:rsidR="005E6103" w:rsidRDefault="005E6103" w:rsidP="003F5EDB">
      <w:pPr>
        <w:spacing w:line="480" w:lineRule="auto"/>
        <w:jc w:val="center"/>
      </w:pPr>
    </w:p>
    <w:p w:rsidR="005E6103" w:rsidRDefault="005E6103" w:rsidP="003F5EDB">
      <w:pPr>
        <w:spacing w:line="480" w:lineRule="auto"/>
        <w:jc w:val="center"/>
      </w:pPr>
    </w:p>
    <w:p w:rsidR="005E6103" w:rsidRDefault="005E6103" w:rsidP="003F5EDB">
      <w:pPr>
        <w:spacing w:line="480" w:lineRule="auto"/>
        <w:jc w:val="center"/>
      </w:pPr>
    </w:p>
    <w:p w:rsidR="005E6103" w:rsidRDefault="005E6103" w:rsidP="003F5EDB">
      <w:pPr>
        <w:spacing w:line="480" w:lineRule="auto"/>
        <w:jc w:val="center"/>
      </w:pPr>
    </w:p>
    <w:p w:rsidR="00F90E3B" w:rsidRPr="005E6103" w:rsidRDefault="00DE0E4D" w:rsidP="003F5EDB">
      <w:pPr>
        <w:spacing w:line="480" w:lineRule="auto"/>
        <w:jc w:val="center"/>
        <w:rPr>
          <w:b/>
        </w:rPr>
      </w:pPr>
      <w:r w:rsidRPr="005E6103">
        <w:rPr>
          <w:b/>
        </w:rPr>
        <w:lastRenderedPageBreak/>
        <w:t xml:space="preserve">The </w:t>
      </w:r>
      <w:r w:rsidR="005E6103">
        <w:rPr>
          <w:b/>
        </w:rPr>
        <w:t>Psychology of E</w:t>
      </w:r>
      <w:r w:rsidRPr="005E6103">
        <w:rPr>
          <w:b/>
        </w:rPr>
        <w:t>vil</w:t>
      </w:r>
    </w:p>
    <w:p w:rsidR="00963EE9" w:rsidRDefault="00963EE9" w:rsidP="00963EE9">
      <w:pPr>
        <w:spacing w:line="480" w:lineRule="auto"/>
      </w:pPr>
      <w:r>
        <w:t>The two psychological factors that can lead people to act immorally are;</w:t>
      </w:r>
    </w:p>
    <w:p w:rsidR="00F67D36" w:rsidRDefault="00F67D36" w:rsidP="00963EE9">
      <w:pPr>
        <w:pStyle w:val="ListParagraph"/>
        <w:numPr>
          <w:ilvl w:val="0"/>
          <w:numId w:val="2"/>
        </w:numPr>
        <w:spacing w:line="480" w:lineRule="auto"/>
      </w:pPr>
      <w:r>
        <w:t>Power of the system</w:t>
      </w:r>
    </w:p>
    <w:p w:rsidR="00F67D36" w:rsidRDefault="00F67D36" w:rsidP="00963EE9">
      <w:pPr>
        <w:pStyle w:val="ListParagraph"/>
        <w:spacing w:line="480" w:lineRule="auto"/>
        <w:ind w:left="1080"/>
      </w:pPr>
      <w:r>
        <w:t>These are the actions, beliefs and cultural norms that lead to, enforce and promote continued acts of immorality such as oppression, racism, gender inequalities among others. Most of these systems are rooted in history through colonization, slavery and genocides. Systems of power define relationships between marginalized and dominant groups shaping peoples actions to be immoral and the experiences of the ‘victims’.</w:t>
      </w:r>
    </w:p>
    <w:p w:rsidR="00F67D36" w:rsidRDefault="00F67D36" w:rsidP="00963EE9">
      <w:pPr>
        <w:pStyle w:val="ListParagraph"/>
        <w:numPr>
          <w:ilvl w:val="0"/>
          <w:numId w:val="2"/>
        </w:numPr>
        <w:spacing w:line="480" w:lineRule="auto"/>
      </w:pPr>
      <w:r>
        <w:t xml:space="preserve">Power of </w:t>
      </w:r>
      <w:r w:rsidR="00CA3B16">
        <w:t>anonymity</w:t>
      </w:r>
    </w:p>
    <w:p w:rsidR="00002E62" w:rsidRDefault="00CA3B16" w:rsidP="00963EE9">
      <w:pPr>
        <w:pStyle w:val="ListParagraph"/>
        <w:spacing w:line="480" w:lineRule="auto"/>
        <w:ind w:left="1080"/>
      </w:pPr>
      <w:r>
        <w:t xml:space="preserve">Anonymity allows people to voice their opinions without fear of being held accountable and judgement. This reduces people’s self- awareness and weakens their restraints against acting </w:t>
      </w:r>
      <w:r w:rsidR="00002E62">
        <w:t>immorally.</w:t>
      </w:r>
    </w:p>
    <w:p w:rsidR="00CA6E62" w:rsidRDefault="00963EE9" w:rsidP="003F5EDB">
      <w:pPr>
        <w:spacing w:line="480" w:lineRule="auto"/>
        <w:ind w:firstLine="720"/>
      </w:pPr>
      <w:r w:rsidRPr="00963EE9">
        <w:rPr>
          <w:shd w:val="clear" w:color="auto" w:fill="FFFFFF"/>
        </w:rPr>
        <w:t xml:space="preserve">Zimbardo and Franco's </w:t>
      </w:r>
      <w:r>
        <w:rPr>
          <w:shd w:val="clear" w:color="auto" w:fill="FFFFFF"/>
        </w:rPr>
        <w:t>suggest</w:t>
      </w:r>
      <w:r w:rsidRPr="00963EE9">
        <w:rPr>
          <w:shd w:val="clear" w:color="auto" w:fill="FFFFFF"/>
        </w:rPr>
        <w:t xml:space="preserve"> that we </w:t>
      </w:r>
      <w:r>
        <w:rPr>
          <w:shd w:val="clear" w:color="auto" w:fill="FFFFFF"/>
        </w:rPr>
        <w:t>people can be educated to be heroic. In their opinion,</w:t>
      </w:r>
      <w:r>
        <w:t xml:space="preserve"> i</w:t>
      </w:r>
      <w:r w:rsidR="00002E62">
        <w:t>n order to act heroically, it is important to understand that the line between good and evil cuts through the heart of every human being.</w:t>
      </w:r>
      <w:r>
        <w:t xml:space="preserve"> I agree with them. I believe that some heroes are made from their choices and their cultural and social backgrounds. </w:t>
      </w:r>
      <w:r w:rsidR="00FF4C04">
        <w:t>The banality of heroism states that ordinary people do heroic things.</w:t>
      </w:r>
      <w:r w:rsidR="00A11BDE">
        <w:t xml:space="preserve"> People can be educated to </w:t>
      </w:r>
      <w:r w:rsidR="00FF4C04">
        <w:t>develop the ability to act heroically</w:t>
      </w:r>
      <w:r w:rsidR="00A11BDE">
        <w:t xml:space="preserve"> through factors discussed by Franco and Zimbardo which</w:t>
      </w:r>
      <w:r w:rsidR="00FF4C04">
        <w:t xml:space="preserve"> include developing a heroic imagination</w:t>
      </w:r>
      <w:r w:rsidR="00CA6E62">
        <w:t xml:space="preserve"> which is the capacity to imagine facing risky situations; physically and socially, to </w:t>
      </w:r>
      <w:r w:rsidR="00A11BDE">
        <w:t xml:space="preserve">struggle </w:t>
      </w:r>
      <w:r w:rsidR="00CA6E62">
        <w:t>with hypothetical problems generated from these situations and to consider actions and their consequences. Simply, imagining yourself as a hero before the need arises.</w:t>
      </w:r>
      <w:r w:rsidR="00A11BDE">
        <w:t xml:space="preserve"> It is easy to develop this heroic imagination in children since they are developing.</w:t>
      </w:r>
    </w:p>
    <w:p w:rsidR="00F42160" w:rsidRDefault="00963EE9" w:rsidP="003F5EDB">
      <w:pPr>
        <w:spacing w:line="480" w:lineRule="auto"/>
        <w:ind w:firstLine="720"/>
      </w:pPr>
      <w:r>
        <w:lastRenderedPageBreak/>
        <w:t>Another factor put forth by Zimbardo is t</w:t>
      </w:r>
      <w:r w:rsidR="00CA6E62">
        <w:t>he power of one</w:t>
      </w:r>
      <w:r>
        <w:t xml:space="preserve">; </w:t>
      </w:r>
      <w:r w:rsidR="00CA6E62">
        <w:t xml:space="preserve">being there first. </w:t>
      </w:r>
      <w:r>
        <w:t>I think this is important because</w:t>
      </w:r>
      <w:r w:rsidR="00F42160">
        <w:t>,</w:t>
      </w:r>
      <w:r>
        <w:t xml:space="preserve"> </w:t>
      </w:r>
      <w:r w:rsidR="00CA6E62">
        <w:t>If you do not act, who will? T</w:t>
      </w:r>
      <w:r w:rsidR="00AE0510">
        <w:t xml:space="preserve">he bystander effect is a clear depiction of this. People tend to </w:t>
      </w:r>
      <w:r w:rsidR="00F42160">
        <w:t>act</w:t>
      </w:r>
      <w:r w:rsidR="00AE0510">
        <w:t xml:space="preserve"> as the masses do. For instance if a person</w:t>
      </w:r>
      <w:r w:rsidR="00F42160">
        <w:t xml:space="preserve"> trips and</w:t>
      </w:r>
      <w:r w:rsidR="00AE0510">
        <w:t xml:space="preserve"> falls</w:t>
      </w:r>
      <w:r w:rsidR="00F42160">
        <w:t xml:space="preserve">, </w:t>
      </w:r>
      <w:r w:rsidR="00AE0510">
        <w:t>and no one approaches them, bystanders will ignore the incident</w:t>
      </w:r>
      <w:r w:rsidR="003C333B">
        <w:t xml:space="preserve"> expecting someone else to </w:t>
      </w:r>
      <w:r w:rsidR="00F42160">
        <w:t xml:space="preserve">be the first one to </w:t>
      </w:r>
      <w:r w:rsidR="003C333B">
        <w:t>take action</w:t>
      </w:r>
      <w:r w:rsidR="00AE0510">
        <w:t xml:space="preserve"> but if one person approaches and tries to assist, more people may be interested to helping out</w:t>
      </w:r>
      <w:r w:rsidR="003C333B">
        <w:t xml:space="preserve"> ‘Take action because no one else will’.</w:t>
      </w:r>
      <w:r w:rsidR="00AE0510">
        <w:t xml:space="preserve"> </w:t>
      </w:r>
    </w:p>
    <w:p w:rsidR="00CA6E62" w:rsidRDefault="00AE0510" w:rsidP="003F5EDB">
      <w:pPr>
        <w:spacing w:line="480" w:lineRule="auto"/>
        <w:ind w:firstLine="720"/>
      </w:pPr>
      <w:r>
        <w:t>The power of two is also an important factor. This is maintaining constant vigilance for situations that require heroic action such as standing up to bullies and</w:t>
      </w:r>
      <w:r w:rsidR="00F42160">
        <w:t xml:space="preserve"> fighting</w:t>
      </w:r>
      <w:r>
        <w:t xml:space="preserve"> for other minority groups. It is also important to take a stand regardless of the conflict that may arise</w:t>
      </w:r>
      <w:r w:rsidR="003C333B">
        <w:t>.</w:t>
      </w:r>
      <w:r w:rsidR="00941E30">
        <w:t xml:space="preserve"> Make the right decision and</w:t>
      </w:r>
      <w:r w:rsidR="003C333B">
        <w:t xml:space="preserve"> consider </w:t>
      </w:r>
      <w:r w:rsidR="00F42160">
        <w:t>its</w:t>
      </w:r>
      <w:r w:rsidR="003C333B">
        <w:t xml:space="preserve"> positive long term </w:t>
      </w:r>
      <w:r w:rsidR="00941E30">
        <w:t>effects</w:t>
      </w:r>
      <w:r w:rsidR="003C333B">
        <w:t xml:space="preserve"> over the short term consequences</w:t>
      </w:r>
      <w:r w:rsidR="00F42160">
        <w:t>. This is</w:t>
      </w:r>
      <w:r w:rsidR="003C333B">
        <w:t xml:space="preserve"> living with integrity.</w:t>
      </w:r>
    </w:p>
    <w:p w:rsidR="003F5EDB" w:rsidRDefault="003C333B" w:rsidP="003F5EDB">
      <w:pPr>
        <w:spacing w:line="480" w:lineRule="auto"/>
        <w:ind w:firstLine="720"/>
        <w:rPr>
          <w:shd w:val="clear" w:color="auto" w:fill="FFFFFF"/>
        </w:rPr>
      </w:pPr>
      <w:r>
        <w:t>It is important to be a positive d</w:t>
      </w:r>
      <w:r w:rsidR="00F42160">
        <w:t>eviant by</w:t>
      </w:r>
      <w:r>
        <w:t xml:space="preserve"> daring to be different and trying to constantly give compliments </w:t>
      </w:r>
      <w:r w:rsidR="00941E30">
        <w:t>thus</w:t>
      </w:r>
      <w:r>
        <w:t xml:space="preserve"> focus</w:t>
      </w:r>
      <w:r w:rsidR="00941E30">
        <w:t>sing</w:t>
      </w:r>
      <w:r>
        <w:t xml:space="preserve"> on others</w:t>
      </w:r>
      <w:r w:rsidR="00941E30">
        <w:t xml:space="preserve"> other than yourself.</w:t>
      </w:r>
      <w:r w:rsidR="00F42160">
        <w:t xml:space="preserve"> A factor not discussed is </w:t>
      </w:r>
      <w:r w:rsidR="00397260">
        <w:t xml:space="preserve">doing things without expecting a reward. People should be concerned with doing good and being there for others over personal gratification. </w:t>
      </w:r>
      <w:r w:rsidR="003F5EDB">
        <w:t>This is the Altruism principle</w:t>
      </w:r>
      <w:r w:rsidR="003F5EDB">
        <w:rPr>
          <w:rFonts w:ascii="Arial" w:hAnsi="Arial" w:cs="Arial"/>
          <w:color w:val="4D5156"/>
          <w:sz w:val="18"/>
          <w:szCs w:val="18"/>
          <w:shd w:val="clear" w:color="auto" w:fill="FFFFFF"/>
        </w:rPr>
        <w:t xml:space="preserve"> </w:t>
      </w:r>
      <w:r w:rsidR="003F5EDB" w:rsidRPr="003F5EDB">
        <w:rPr>
          <w:shd w:val="clear" w:color="auto" w:fill="FFFFFF"/>
        </w:rPr>
        <w:t xml:space="preserve">which is </w:t>
      </w:r>
      <w:r w:rsidR="00397260" w:rsidRPr="003F5EDB">
        <w:rPr>
          <w:shd w:val="clear" w:color="auto" w:fill="FFFFFF"/>
        </w:rPr>
        <w:t>concern for happiness of other human beings or other animals, resulting in a quality of life both material and spiritual.</w:t>
      </w:r>
      <w:r w:rsidR="003F5EDB">
        <w:rPr>
          <w:shd w:val="clear" w:color="auto" w:fill="FFFFFF"/>
        </w:rPr>
        <w:t xml:space="preserve"> It is therefore imperative to strive to be more heroic.</w:t>
      </w:r>
    </w:p>
    <w:p w:rsidR="005E6103" w:rsidRDefault="005E6103" w:rsidP="003F5EDB">
      <w:pPr>
        <w:spacing w:line="480" w:lineRule="auto"/>
        <w:ind w:firstLine="720"/>
        <w:rPr>
          <w:shd w:val="clear" w:color="auto" w:fill="FFFFFF"/>
        </w:rPr>
      </w:pPr>
    </w:p>
    <w:p w:rsidR="005E6103" w:rsidRDefault="005E6103" w:rsidP="003F5EDB">
      <w:pPr>
        <w:spacing w:line="480" w:lineRule="auto"/>
        <w:ind w:firstLine="720"/>
        <w:rPr>
          <w:shd w:val="clear" w:color="auto" w:fill="FFFFFF"/>
        </w:rPr>
      </w:pPr>
    </w:p>
    <w:p w:rsidR="005E6103" w:rsidRDefault="005E6103" w:rsidP="003F5EDB">
      <w:pPr>
        <w:spacing w:line="480" w:lineRule="auto"/>
        <w:ind w:firstLine="720"/>
        <w:rPr>
          <w:shd w:val="clear" w:color="auto" w:fill="FFFFFF"/>
        </w:rPr>
      </w:pPr>
    </w:p>
    <w:p w:rsidR="005E6103" w:rsidRDefault="005E6103" w:rsidP="003F5EDB">
      <w:pPr>
        <w:spacing w:line="480" w:lineRule="auto"/>
        <w:ind w:firstLine="720"/>
        <w:rPr>
          <w:shd w:val="clear" w:color="auto" w:fill="FFFFFF"/>
        </w:rPr>
      </w:pPr>
    </w:p>
    <w:p w:rsidR="005E6103" w:rsidRDefault="005E6103" w:rsidP="003F5EDB">
      <w:pPr>
        <w:spacing w:line="480" w:lineRule="auto"/>
        <w:ind w:firstLine="720"/>
        <w:rPr>
          <w:shd w:val="clear" w:color="auto" w:fill="FFFFFF"/>
        </w:rPr>
      </w:pPr>
    </w:p>
    <w:p w:rsidR="005E6103" w:rsidRPr="005E6103" w:rsidRDefault="005E6103" w:rsidP="005E6103">
      <w:pPr>
        <w:spacing w:line="480" w:lineRule="auto"/>
        <w:jc w:val="center"/>
        <w:rPr>
          <w:b/>
          <w:shd w:val="clear" w:color="auto" w:fill="FFFFFF"/>
        </w:rPr>
      </w:pPr>
      <w:r w:rsidRPr="005E6103">
        <w:rPr>
          <w:b/>
          <w:shd w:val="clear" w:color="auto" w:fill="FFFFFF"/>
        </w:rPr>
        <w:lastRenderedPageBreak/>
        <w:t>References</w:t>
      </w:r>
    </w:p>
    <w:p w:rsidR="005E6103" w:rsidRPr="003F5EDB" w:rsidRDefault="005E6103" w:rsidP="005E6103">
      <w:pPr>
        <w:spacing w:line="480" w:lineRule="auto"/>
        <w:ind w:left="720" w:hanging="720"/>
        <w:rPr>
          <w:shd w:val="clear" w:color="auto" w:fill="FFFFFF"/>
        </w:rPr>
      </w:pPr>
      <w:r>
        <w:rPr>
          <w:shd w:val="clear" w:color="auto" w:fill="FFFFFF"/>
        </w:rPr>
        <w:t>Franco, Z. E., Blau, K., &amp; Zimbardo, P. G. (2011). Heroism: A conceptual analysis and differentiation between heroic action and altruism. </w:t>
      </w:r>
      <w:r>
        <w:rPr>
          <w:i/>
          <w:iCs/>
          <w:shd w:val="clear" w:color="auto" w:fill="FFFFFF"/>
        </w:rPr>
        <w:t>Review of general psychology</w:t>
      </w:r>
      <w:r>
        <w:rPr>
          <w:shd w:val="clear" w:color="auto" w:fill="FFFFFF"/>
        </w:rPr>
        <w:t>, </w:t>
      </w:r>
      <w:r>
        <w:rPr>
          <w:i/>
          <w:iCs/>
          <w:shd w:val="clear" w:color="auto" w:fill="FFFFFF"/>
        </w:rPr>
        <w:t>15</w:t>
      </w:r>
      <w:r>
        <w:rPr>
          <w:shd w:val="clear" w:color="auto" w:fill="FFFFFF"/>
        </w:rPr>
        <w:t>(2), 99-113.</w:t>
      </w:r>
    </w:p>
    <w:p w:rsidR="005E6103" w:rsidRDefault="005E6103" w:rsidP="005E6103">
      <w:pPr>
        <w:spacing w:line="480" w:lineRule="auto"/>
        <w:ind w:left="720" w:hanging="720"/>
        <w:rPr>
          <w:shd w:val="clear" w:color="auto" w:fill="FFFFFF"/>
        </w:rPr>
      </w:pPr>
      <w:r>
        <w:rPr>
          <w:shd w:val="clear" w:color="auto" w:fill="FFFFFF"/>
        </w:rPr>
        <w:t>Zimbardo, P. G. (2004). A situationist perspective on the psychology of evil: Understanding how good people are transformed into perpetrators. </w:t>
      </w:r>
      <w:r>
        <w:rPr>
          <w:i/>
          <w:iCs/>
          <w:shd w:val="clear" w:color="auto" w:fill="FFFFFF"/>
        </w:rPr>
        <w:t>The social psychology of good and evil</w:t>
      </w:r>
      <w:r>
        <w:rPr>
          <w:shd w:val="clear" w:color="auto" w:fill="FFFFFF"/>
        </w:rPr>
        <w:t>, 21-50.</w:t>
      </w:r>
    </w:p>
    <w:sectPr w:rsidR="005E6103" w:rsidSect="00F90E3B">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D18" w:rsidRDefault="00575D18" w:rsidP="005E6103">
      <w:pPr>
        <w:spacing w:after="0" w:line="240" w:lineRule="auto"/>
      </w:pPr>
      <w:r>
        <w:separator/>
      </w:r>
    </w:p>
  </w:endnote>
  <w:endnote w:type="continuationSeparator" w:id="1">
    <w:p w:rsidR="00575D18" w:rsidRDefault="00575D18" w:rsidP="005E61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D18" w:rsidRDefault="00575D18" w:rsidP="005E6103">
      <w:pPr>
        <w:spacing w:after="0" w:line="240" w:lineRule="auto"/>
      </w:pPr>
      <w:r>
        <w:separator/>
      </w:r>
    </w:p>
  </w:footnote>
  <w:footnote w:type="continuationSeparator" w:id="1">
    <w:p w:rsidR="00575D18" w:rsidRDefault="00575D18" w:rsidP="005E61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1279182"/>
      <w:docPartObj>
        <w:docPartGallery w:val="Page Numbers (Top of Page)"/>
        <w:docPartUnique/>
      </w:docPartObj>
    </w:sdtPr>
    <w:sdtContent>
      <w:p w:rsidR="005E6103" w:rsidRDefault="005E6103">
        <w:pPr>
          <w:pStyle w:val="Header"/>
          <w:jc w:val="right"/>
        </w:pPr>
        <w:fldSimple w:instr=" PAGE   \* MERGEFORMAT ">
          <w:r>
            <w:rPr>
              <w:noProof/>
            </w:rPr>
            <w:t>1</w:t>
          </w:r>
        </w:fldSimple>
      </w:p>
    </w:sdtContent>
  </w:sdt>
  <w:p w:rsidR="005E6103" w:rsidRDefault="005E610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B636B"/>
    <w:multiLevelType w:val="hybridMultilevel"/>
    <w:tmpl w:val="7B084B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08577EB"/>
    <w:multiLevelType w:val="hybridMultilevel"/>
    <w:tmpl w:val="0E0A1B24"/>
    <w:lvl w:ilvl="0" w:tplc="3CCA6E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E0E4D"/>
    <w:rsid w:val="00002E62"/>
    <w:rsid w:val="001E199F"/>
    <w:rsid w:val="00397260"/>
    <w:rsid w:val="003C333B"/>
    <w:rsid w:val="003F5EDB"/>
    <w:rsid w:val="00575D18"/>
    <w:rsid w:val="005E6103"/>
    <w:rsid w:val="00941E30"/>
    <w:rsid w:val="00963EE9"/>
    <w:rsid w:val="00A012F0"/>
    <w:rsid w:val="00A11BDE"/>
    <w:rsid w:val="00AE0510"/>
    <w:rsid w:val="00B12148"/>
    <w:rsid w:val="00CA3B16"/>
    <w:rsid w:val="00CA6E62"/>
    <w:rsid w:val="00DE0E4D"/>
    <w:rsid w:val="00F42160"/>
    <w:rsid w:val="00F67D36"/>
    <w:rsid w:val="00F90E3B"/>
    <w:rsid w:val="00FF4C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2F0"/>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D36"/>
    <w:pPr>
      <w:ind w:left="720"/>
      <w:contextualSpacing/>
    </w:pPr>
  </w:style>
  <w:style w:type="paragraph" w:styleId="Header">
    <w:name w:val="header"/>
    <w:basedOn w:val="Normal"/>
    <w:link w:val="HeaderChar"/>
    <w:uiPriority w:val="99"/>
    <w:unhideWhenUsed/>
    <w:rsid w:val="005E61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103"/>
    <w:rPr>
      <w:rFonts w:ascii="Times New Roman" w:hAnsi="Times New Roman" w:cs="Times New Roman"/>
      <w:sz w:val="24"/>
      <w:szCs w:val="24"/>
    </w:rPr>
  </w:style>
  <w:style w:type="paragraph" w:styleId="Footer">
    <w:name w:val="footer"/>
    <w:basedOn w:val="Normal"/>
    <w:link w:val="FooterChar"/>
    <w:uiPriority w:val="99"/>
    <w:semiHidden/>
    <w:unhideWhenUsed/>
    <w:rsid w:val="005E610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E6103"/>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4</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Student-5260FC</dc:creator>
  <cp:lastModifiedBy>Student-5260FC</cp:lastModifiedBy>
  <cp:revision>2</cp:revision>
  <dcterms:created xsi:type="dcterms:W3CDTF">2021-10-13T17:43:00Z</dcterms:created>
  <dcterms:modified xsi:type="dcterms:W3CDTF">2021-10-13T23:08:00Z</dcterms:modified>
</cp:coreProperties>
</file>